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1184"/>
        <w:gridCol w:w="1258"/>
        <w:gridCol w:w="1232"/>
        <w:gridCol w:w="1123"/>
        <w:gridCol w:w="3223"/>
        <w:gridCol w:w="6"/>
      </w:tblGrid>
      <w:tr w:rsidR="003335D7" w:rsidRPr="003335D7" w:rsidTr="003335D7">
        <w:trPr>
          <w:gridAfter w:val="1"/>
          <w:trHeight w:val="300"/>
          <w:tblCellSpacing w:w="0" w:type="dxa"/>
          <w:jc w:val="center"/>
        </w:trPr>
        <w:tc>
          <w:tcPr>
            <w:tcW w:w="0" w:type="auto"/>
            <w:gridSpan w:val="6"/>
            <w:shd w:val="clear" w:color="auto" w:fill="FFFFFF"/>
            <w:tcMar>
              <w:top w:w="22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39"/>
                <w:szCs w:val="39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222222"/>
                <w:sz w:val="39"/>
                <w:szCs w:val="39"/>
                <w:lang w:eastAsia="ru-RU"/>
              </w:rPr>
              <w:t>Движение денежных средств за период с 01.02.2020 по 29.02.2020</w:t>
            </w:r>
          </w:p>
        </w:tc>
      </w:tr>
      <w:tr w:rsidR="003335D7" w:rsidRPr="003335D7" w:rsidTr="003335D7">
        <w:trPr>
          <w:gridAfter w:val="1"/>
          <w:trHeight w:val="600"/>
          <w:tblCellSpacing w:w="0" w:type="dxa"/>
          <w:jc w:val="center"/>
        </w:trPr>
        <w:tc>
          <w:tcPr>
            <w:tcW w:w="0" w:type="auto"/>
            <w:gridSpan w:val="6"/>
            <w:shd w:val="clear" w:color="auto" w:fill="FFFFFF"/>
            <w:tcMar>
              <w:top w:w="225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39"/>
                <w:szCs w:val="39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222222"/>
                <w:sz w:val="39"/>
                <w:szCs w:val="39"/>
                <w:lang w:eastAsia="ru-RU"/>
              </w:rPr>
              <w:t>холодное водоснабжение и водоотведение</w:t>
            </w:r>
          </w:p>
        </w:tc>
      </w:tr>
      <w:tr w:rsidR="003335D7" w:rsidRPr="003335D7" w:rsidTr="003335D7">
        <w:trPr>
          <w:trHeight w:val="525"/>
          <w:tblCellSpacing w:w="0" w:type="dxa"/>
          <w:jc w:val="center"/>
        </w:trPr>
        <w:tc>
          <w:tcPr>
            <w:tcW w:w="0" w:type="auto"/>
            <w:gridSpan w:val="7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л/с №3901308048(Общество с ограниченной ответственностью "Красноярский жилищно-коммунальный комплекс")</w:t>
            </w:r>
          </w:p>
        </w:tc>
      </w:tr>
      <w:tr w:rsidR="003335D7" w:rsidRPr="003335D7" w:rsidTr="003335D7">
        <w:trPr>
          <w:trHeight w:val="525"/>
          <w:tblCellSpacing w:w="0" w:type="dxa"/>
          <w:jc w:val="center"/>
        </w:trPr>
        <w:tc>
          <w:tcPr>
            <w:tcW w:w="0" w:type="auto"/>
            <w:tcBorders>
              <w:top w:val="single" w:sz="6" w:space="0" w:color="D2D2D2"/>
            </w:tcBorders>
            <w:shd w:val="clear" w:color="auto" w:fill="EEEEEE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D2D2D2"/>
            </w:tcBorders>
            <w:shd w:val="clear" w:color="auto" w:fill="EEEEEE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D2D2D2"/>
            </w:tcBorders>
            <w:shd w:val="clear" w:color="auto" w:fill="EEEEEE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D2D2D2"/>
            </w:tcBorders>
            <w:shd w:val="clear" w:color="auto" w:fill="EEEEEE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500" w:type="dxa"/>
            <w:tcBorders>
              <w:top w:val="single" w:sz="6" w:space="0" w:color="D2D2D2"/>
            </w:tcBorders>
            <w:shd w:val="clear" w:color="auto" w:fill="EEEEEE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Оплачено</w:t>
            </w:r>
          </w:p>
        </w:tc>
        <w:tc>
          <w:tcPr>
            <w:tcW w:w="4500" w:type="dxa"/>
            <w:tcBorders>
              <w:top w:val="single" w:sz="6" w:space="0" w:color="D2D2D2"/>
            </w:tcBorders>
            <w:shd w:val="clear" w:color="auto" w:fill="EEEEEE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35D7" w:rsidRPr="003335D7" w:rsidTr="003335D7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Входящий остаток (начислено фактически)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833 401.96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2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 </w:t>
            </w:r>
          </w:p>
        </w:tc>
      </w:tr>
      <w:tr w:rsidR="003335D7" w:rsidRPr="003335D7" w:rsidTr="003335D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03.02.2020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206896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31/01/</w:t>
            </w:r>
            <w:proofErr w:type="gramStart"/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2020;МУТОВИНА</w:t>
            </w:r>
            <w:proofErr w:type="gramEnd"/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ГАЛИНА ПЕТРОВНА;ДОГ. 13-08048 СЧ 158772 ОТ 30.11.2017 СНТ ОТДЫХ П.СОЛОНЦЫ РОЖДЕСТВЕНСКАЯ 45 ПЛ-К Й ОБЛ БОГУЧАНЫ Г ОКТЯБРЬСКАЯ УЛ Д 74 КВ 1//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35D7" w:rsidRPr="003335D7" w:rsidTr="003335D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03.02.2020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497820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283.50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31/01/</w:t>
            </w:r>
            <w:proofErr w:type="gramStart"/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2020;ШАМСУТДИНОВ</w:t>
            </w:r>
            <w:proofErr w:type="gramEnd"/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КИЯМТЫН ШИЯМОВИЧ;ОПЛ. СНТ ОТДЫХ ПО ДОГ.13/08048 ВОДА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35D7" w:rsidRPr="003335D7" w:rsidTr="003335D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04.02.2020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152918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5 100.00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03/02/</w:t>
            </w:r>
            <w:proofErr w:type="gramStart"/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2020;ЦИБУЛЬСКИЙ</w:t>
            </w:r>
            <w:proofErr w:type="gramEnd"/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ВИТАЛИЙ ВЛАДИМИРОВИЧ;ОПЛ. ПО ДОГОВОРУ 13/08048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35D7" w:rsidRPr="003335D7" w:rsidTr="003335D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04.02.2020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895803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1 000.00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03/02/</w:t>
            </w:r>
            <w:proofErr w:type="gramStart"/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2020;ПУСЕП</w:t>
            </w:r>
            <w:proofErr w:type="gramEnd"/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НАТАЛЬЯ ВАЛЕРЬЕВНА;ОПЛ. ПО ДОГОВОРУ 13/08048 СНТ ОТДЫХ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35D7" w:rsidRPr="003335D7" w:rsidTr="003335D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04.02.2020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897815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1 000.00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03/02/</w:t>
            </w:r>
            <w:proofErr w:type="gramStart"/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2020;ПУСЕП</w:t>
            </w:r>
            <w:proofErr w:type="gramEnd"/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НАТАЛЬЯ ВАЛЕРЬЕВНА;ОПЛ. ПО ДОГОВОРУ 13/08048 СНТ ОТДЫХ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35D7" w:rsidRPr="003335D7" w:rsidTr="003335D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04.02.2020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910031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1 000.00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03/02/</w:t>
            </w:r>
            <w:proofErr w:type="gramStart"/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2020;ПУСЕП</w:t>
            </w:r>
            <w:proofErr w:type="gramEnd"/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НАТАЛЬЯ ВАЛЕРЬЕВНА;ОПЛ. ПО ДОГОВОРУ 13/08048 СНТ ОТДЫХ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35D7" w:rsidRPr="003335D7" w:rsidTr="003335D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11.02.2020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862102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2 000.00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10/02/</w:t>
            </w:r>
            <w:proofErr w:type="gramStart"/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2020;СМОЛИНА</w:t>
            </w:r>
            <w:proofErr w:type="gramEnd"/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ЮЛИЯ ГРИГОРЬЕВНА;ДОГ. 13/08048 ОТ 20.05.2010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35D7" w:rsidRPr="003335D7" w:rsidTr="003335D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17.02.2020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480625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1 000.00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15/02/2020;ОГОЛИХИН СЕРГЕЙ ВЛАДИМИРОВИЧ;ОПЛ ПО ДОГ №13/08048 ПЛ-К ОЛОНЦЫ ТЕНИСТАЯ Д 860//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35D7" w:rsidRPr="003335D7" w:rsidTr="003335D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18.02.2020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311942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17/02/</w:t>
            </w:r>
            <w:proofErr w:type="gramStart"/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2020;КАДУРИН</w:t>
            </w:r>
            <w:proofErr w:type="gramEnd"/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СЕРГЕЙ ВЛАДИМИРОВИЧ;ОПЛ. ЗА </w:t>
            </w: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ВОДОПРОВОД ПЛ-К ОГОД 76 КВ 1//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35D7" w:rsidRPr="003335D7" w:rsidTr="003335D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18.02.2020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494216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1 000.00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17/02/2020;ИСКАНДАРОВА ТАТЬЯНА РОМАНОВНА;ЗА ВОДУ ПО ДОГОВОРУ 13/08048 СНТ ОТДЫХ ЯБЛОНЕВАЯ 88 ПОЛЕ 13 ПЛ-К РНЫШЕВА Д 106 КВ 86//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35D7" w:rsidRPr="003335D7" w:rsidTr="003335D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19.02.2020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835613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18/02/2020;ЕРКАЛОВА АНАСТАСИЯ СЕРГЕЕВНА;ПО СЧ 91128 ОТ 31.07.2017 ПО ДОГ 13/08048 ПЛ-К Ы СНТ ОТДЫХ РОДНИКОВАЯ Д 13Е//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35D7" w:rsidRPr="003335D7" w:rsidTr="003335D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20.02.2020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558732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373.00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19/02/</w:t>
            </w:r>
            <w:proofErr w:type="gramStart"/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2020;КОРОБЦОВ</w:t>
            </w:r>
            <w:proofErr w:type="gramEnd"/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АЛЕКСАНДР ЮЛЬЕВИЧ;ОПЛ. ПО ДОГОВОРУ 13/08048 ПЛ-К ЛЕКСЕЕВА Д 109 КВ 113//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35D7" w:rsidRPr="003335D7" w:rsidTr="003335D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20.02.2020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912169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486.00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19/02/2020;СЕРГЕЕВА ЕЛЕНА ЛЕОНИДОВНА;СНТ ОТДЫХ ПО ВЕДОМОСТИ ДОГ 13/08048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35D7" w:rsidRPr="003335D7" w:rsidTr="003335D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21.02.2020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5 100.00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ОПЛ. ПО ДОГОВОРУ № 13/08048 КРАСНОЯРСК, УЛ. МАЕРЧАКА,111,ЗА ВОДУ И СТОКИ (САДОВОДСТВО),В Т.Ч. НДС(20%) -850-00.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35D7" w:rsidRPr="003335D7" w:rsidTr="003335D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25.02.2020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510617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3 000.00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22/02/2020;ЯКИМОВ АЛЕКСАНДР ДМИТРИЕВИЧ;ЗА ВОДУ ПО ДОГ 13/08048 ПЛ-К К 7 КВ 7//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35D7" w:rsidRPr="003335D7" w:rsidTr="003335D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28.02.2020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261351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1 000.00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27/02/</w:t>
            </w:r>
            <w:proofErr w:type="gramStart"/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2020;ПРОТАСОВ</w:t>
            </w:r>
            <w:proofErr w:type="gramEnd"/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ЮРИЙ НИКОЛАЕВИЧ;ОПЛ. ЗА СНТ ОТДЫХ ДОГОРОВ 13/08048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35D7" w:rsidRPr="003335D7" w:rsidTr="003335D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28.02.2020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922710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5 000.00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27/02/</w:t>
            </w:r>
            <w:proofErr w:type="gramStart"/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2020;УРАИМОВ</w:t>
            </w:r>
            <w:proofErr w:type="gramEnd"/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ДАСТОНБЕК РУСТАМ УГЛИ;ОПЛ. ПО ДОГОВОРУ 13/08048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35D7" w:rsidRPr="003335D7" w:rsidTr="003335D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29.02.2020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Счет-фактура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11-022020-3901308048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77 094.79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Начислено фактически с 01.02.2020 по 29.02.2020 за холодное водоснабжение и водоотведение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35D7" w:rsidRPr="003335D7" w:rsidTr="003335D7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Итого обороты (начислено фактически)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77 094.79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28 832.50</w:t>
            </w:r>
          </w:p>
        </w:tc>
        <w:tc>
          <w:tcPr>
            <w:tcW w:w="0" w:type="auto"/>
            <w:gridSpan w:val="2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 </w:t>
            </w:r>
          </w:p>
        </w:tc>
      </w:tr>
      <w:tr w:rsidR="003335D7" w:rsidRPr="003335D7" w:rsidTr="003335D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35D7" w:rsidRPr="003335D7" w:rsidTr="003335D7">
        <w:trPr>
          <w:trHeight w:val="525"/>
          <w:tblCellSpacing w:w="0" w:type="dxa"/>
          <w:jc w:val="center"/>
        </w:trPr>
        <w:tc>
          <w:tcPr>
            <w:tcW w:w="0" w:type="auto"/>
            <w:gridSpan w:val="3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Исходящий остаток (начислено фактически)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881 664.25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2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 </w:t>
            </w:r>
          </w:p>
        </w:tc>
      </w:tr>
      <w:tr w:rsidR="003335D7" w:rsidRPr="003335D7" w:rsidTr="003335D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35D7" w:rsidRPr="003335D7" w:rsidTr="003335D7">
        <w:trPr>
          <w:tblCellSpacing w:w="0" w:type="dxa"/>
          <w:jc w:val="center"/>
        </w:trPr>
        <w:tc>
          <w:tcPr>
            <w:tcW w:w="0" w:type="auto"/>
            <w:shd w:val="clear" w:color="auto" w:fill="FF0000"/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0000"/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0000"/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0000"/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0000"/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0000"/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0000"/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35D7" w:rsidRPr="003335D7" w:rsidTr="003335D7">
        <w:trPr>
          <w:trHeight w:val="600"/>
          <w:tblCellSpacing w:w="0" w:type="dxa"/>
          <w:jc w:val="center"/>
        </w:trPr>
        <w:tc>
          <w:tcPr>
            <w:tcW w:w="0" w:type="auto"/>
            <w:gridSpan w:val="6"/>
            <w:shd w:val="clear" w:color="auto" w:fill="FFFFFF"/>
            <w:tcMar>
              <w:top w:w="225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39"/>
                <w:szCs w:val="39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222222"/>
                <w:sz w:val="39"/>
                <w:szCs w:val="39"/>
                <w:lang w:eastAsia="ru-RU"/>
              </w:rPr>
              <w:t>пени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35D7" w:rsidRPr="003335D7" w:rsidTr="003335D7">
        <w:trPr>
          <w:trHeight w:val="525"/>
          <w:tblCellSpacing w:w="0" w:type="dxa"/>
          <w:jc w:val="center"/>
        </w:trPr>
        <w:tc>
          <w:tcPr>
            <w:tcW w:w="0" w:type="auto"/>
            <w:gridSpan w:val="7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lastRenderedPageBreak/>
              <w:t>л/с №3901308048(Общество с ограниченной ответственностью "Красноярский жилищно-коммунальный комплекс")</w:t>
            </w:r>
          </w:p>
        </w:tc>
      </w:tr>
      <w:tr w:rsidR="003335D7" w:rsidRPr="003335D7" w:rsidTr="003335D7">
        <w:trPr>
          <w:trHeight w:val="525"/>
          <w:tblCellSpacing w:w="0" w:type="dxa"/>
          <w:jc w:val="center"/>
        </w:trPr>
        <w:tc>
          <w:tcPr>
            <w:tcW w:w="0" w:type="auto"/>
            <w:tcBorders>
              <w:top w:val="single" w:sz="6" w:space="0" w:color="D2D2D2"/>
            </w:tcBorders>
            <w:shd w:val="clear" w:color="auto" w:fill="EEEEEE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D2D2D2"/>
            </w:tcBorders>
            <w:shd w:val="clear" w:color="auto" w:fill="EEEEEE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D2D2D2"/>
            </w:tcBorders>
            <w:shd w:val="clear" w:color="auto" w:fill="EEEEEE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D2D2D2"/>
            </w:tcBorders>
            <w:shd w:val="clear" w:color="auto" w:fill="EEEEEE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500" w:type="dxa"/>
            <w:tcBorders>
              <w:top w:val="single" w:sz="6" w:space="0" w:color="D2D2D2"/>
            </w:tcBorders>
            <w:shd w:val="clear" w:color="auto" w:fill="EEEEEE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Оплачено</w:t>
            </w:r>
          </w:p>
        </w:tc>
        <w:tc>
          <w:tcPr>
            <w:tcW w:w="4500" w:type="dxa"/>
            <w:tcBorders>
              <w:top w:val="single" w:sz="6" w:space="0" w:color="D2D2D2"/>
            </w:tcBorders>
            <w:shd w:val="clear" w:color="auto" w:fill="EEEEEE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35D7" w:rsidRPr="003335D7" w:rsidTr="003335D7">
        <w:trPr>
          <w:trHeight w:val="525"/>
          <w:tblCellSpacing w:w="0" w:type="dxa"/>
          <w:jc w:val="center"/>
        </w:trPr>
        <w:tc>
          <w:tcPr>
            <w:tcW w:w="0" w:type="auto"/>
            <w:gridSpan w:val="3"/>
            <w:shd w:val="clear" w:color="auto" w:fill="80808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Входящий остаток</w:t>
            </w:r>
          </w:p>
        </w:tc>
        <w:tc>
          <w:tcPr>
            <w:tcW w:w="0" w:type="auto"/>
            <w:shd w:val="clear" w:color="auto" w:fill="80808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36 191.78</w:t>
            </w:r>
          </w:p>
        </w:tc>
        <w:tc>
          <w:tcPr>
            <w:tcW w:w="0" w:type="auto"/>
            <w:shd w:val="clear" w:color="auto" w:fill="80808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2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 </w:t>
            </w:r>
          </w:p>
        </w:tc>
      </w:tr>
      <w:tr w:rsidR="003335D7" w:rsidRPr="003335D7" w:rsidTr="003335D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29.02.2020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Пени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890.66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35D7" w:rsidRPr="003335D7" w:rsidTr="003335D7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Итого обороты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890.66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2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 </w:t>
            </w:r>
          </w:p>
        </w:tc>
      </w:tr>
      <w:tr w:rsidR="003335D7" w:rsidRPr="003335D7" w:rsidTr="003335D7">
        <w:trPr>
          <w:trHeight w:val="525"/>
          <w:tblCellSpacing w:w="0" w:type="dxa"/>
          <w:jc w:val="center"/>
        </w:trPr>
        <w:tc>
          <w:tcPr>
            <w:tcW w:w="0" w:type="auto"/>
            <w:gridSpan w:val="3"/>
            <w:shd w:val="clear" w:color="auto" w:fill="80808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Исходящий остаток</w:t>
            </w:r>
          </w:p>
        </w:tc>
        <w:tc>
          <w:tcPr>
            <w:tcW w:w="0" w:type="auto"/>
            <w:shd w:val="clear" w:color="auto" w:fill="80808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37 082.44</w:t>
            </w:r>
          </w:p>
        </w:tc>
        <w:tc>
          <w:tcPr>
            <w:tcW w:w="0" w:type="auto"/>
            <w:shd w:val="clear" w:color="auto" w:fill="80808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2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35D7" w:rsidRPr="003335D7" w:rsidRDefault="003335D7" w:rsidP="003335D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3335D7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 </w:t>
            </w:r>
          </w:p>
        </w:tc>
      </w:tr>
    </w:tbl>
    <w:p w:rsidR="00FC4F6F" w:rsidRDefault="00FC4F6F">
      <w:bookmarkStart w:id="0" w:name="_GoBack"/>
      <w:bookmarkEnd w:id="0"/>
    </w:p>
    <w:sectPr w:rsidR="00FC4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5D7"/>
    <w:rsid w:val="003335D7"/>
    <w:rsid w:val="00FC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FA27F-F961-46FE-92E2-2EF654922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8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Mjadzel</dc:creator>
  <cp:keywords/>
  <dc:description/>
  <cp:lastModifiedBy>Olga Mjadzel</cp:lastModifiedBy>
  <cp:revision>1</cp:revision>
  <dcterms:created xsi:type="dcterms:W3CDTF">2020-04-01T06:45:00Z</dcterms:created>
  <dcterms:modified xsi:type="dcterms:W3CDTF">2020-04-01T06:45:00Z</dcterms:modified>
</cp:coreProperties>
</file>